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D8" w:rsidRPr="00F665DE" w:rsidRDefault="00A610D8" w:rsidP="00A610D8">
      <w:pPr>
        <w:pStyle w:val="Balk3"/>
        <w:spacing w:line="360" w:lineRule="auto"/>
        <w:contextualSpacing/>
        <w:rPr>
          <w:rFonts w:ascii="Bookman Old Style" w:hAnsi="Bookman Old Style"/>
          <w:b/>
          <w:color w:val="000000" w:themeColor="text1"/>
        </w:rPr>
      </w:pPr>
      <w:bookmarkStart w:id="0" w:name="_Toc432414949"/>
      <w:bookmarkStart w:id="1" w:name="_GoBack"/>
      <w:bookmarkEnd w:id="1"/>
      <w:r w:rsidRPr="00201E5E">
        <w:rPr>
          <w:rFonts w:ascii="Bookman Old Style" w:hAnsi="Bookman Old Style"/>
          <w:b/>
          <w:color w:val="000000" w:themeColor="text1"/>
        </w:rPr>
        <w:t>Karadeniz ve Hazar denizi için Güvenlik Yönetimi ve Denizcilik Emniyeti ve Deniz Kirliliğinin Önlenmesi</w:t>
      </w:r>
      <w:bookmarkEnd w:id="0"/>
      <w:r w:rsidRPr="00201E5E">
        <w:rPr>
          <w:rFonts w:ascii="Bookman Old Style" w:hAnsi="Bookman Old Style"/>
          <w:b/>
          <w:color w:val="000000" w:themeColor="text1"/>
        </w:rPr>
        <w:t xml:space="preserve"> </w:t>
      </w:r>
    </w:p>
    <w:p w:rsidR="00A610D8" w:rsidRPr="008A2C79" w:rsidRDefault="00A610D8" w:rsidP="00A610D8">
      <w:pPr>
        <w:pStyle w:val="Balk3"/>
        <w:spacing w:line="360" w:lineRule="auto"/>
        <w:ind w:left="1080"/>
        <w:contextualSpacing/>
        <w:jc w:val="both"/>
        <w:rPr>
          <w:rFonts w:ascii="Bookman Old Style" w:hAnsi="Bookman Old Style"/>
        </w:rPr>
      </w:pPr>
      <w:bookmarkStart w:id="2" w:name="_Toc432414950"/>
      <w:r w:rsidRPr="008A2C79">
        <w:rPr>
          <w:rFonts w:ascii="Bookman Old Style" w:hAnsi="Bookman Old Style"/>
          <w:i/>
          <w:color w:val="000000" w:themeColor="text1"/>
        </w:rPr>
        <w:t xml:space="preserve">(Development of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Common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Security Management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System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and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Cooperation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in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the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Area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of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Maritime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Safety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and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Ship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Pollution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for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the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Black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Sea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and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the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Caspian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Sea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)</w:t>
      </w:r>
      <w:bookmarkEnd w:id="2"/>
    </w:p>
    <w:p w:rsidR="00A610D8" w:rsidRPr="00201E5E" w:rsidRDefault="00A610D8" w:rsidP="00A610D8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Başlangıç Tarihi:</w:t>
      </w:r>
      <w:r w:rsidRPr="00201E5E">
        <w:rPr>
          <w:rFonts w:ascii="Bookman Old Style" w:hAnsi="Bookman Old Style"/>
          <w:sz w:val="24"/>
          <w:szCs w:val="24"/>
        </w:rPr>
        <w:t xml:space="preserve"> Aralık 2009</w:t>
      </w:r>
    </w:p>
    <w:p w:rsidR="00A610D8" w:rsidRPr="00201E5E" w:rsidRDefault="00A610D8" w:rsidP="00A610D8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Bitiş Tarihi:</w:t>
      </w:r>
      <w:r w:rsidRPr="00201E5E">
        <w:rPr>
          <w:rFonts w:ascii="Bookman Old Style" w:hAnsi="Bookman Old Style"/>
          <w:sz w:val="24"/>
          <w:szCs w:val="24"/>
        </w:rPr>
        <w:t xml:space="preserve"> Aralık 2011</w:t>
      </w:r>
    </w:p>
    <w:p w:rsidR="00A610D8" w:rsidRPr="00201E5E" w:rsidRDefault="00A610D8" w:rsidP="00A610D8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Bütçesi:</w:t>
      </w:r>
      <w:r w:rsidRPr="00201E5E">
        <w:rPr>
          <w:rFonts w:ascii="Bookman Old Style" w:hAnsi="Bookman Old Style"/>
          <w:sz w:val="24"/>
          <w:szCs w:val="24"/>
        </w:rPr>
        <w:t xml:space="preserve"> 3.500</w:t>
      </w:r>
      <w:r>
        <w:rPr>
          <w:rFonts w:ascii="Bookman Old Style" w:hAnsi="Bookman Old Style"/>
          <w:sz w:val="24"/>
          <w:szCs w:val="24"/>
        </w:rPr>
        <w:t>,000</w:t>
      </w:r>
      <w:r w:rsidRPr="00201E5E">
        <w:rPr>
          <w:rFonts w:ascii="Bookman Old Style" w:hAnsi="Bookman Old Style"/>
          <w:sz w:val="24"/>
          <w:szCs w:val="24"/>
        </w:rPr>
        <w:t xml:space="preserve"> Euro</w:t>
      </w:r>
    </w:p>
    <w:p w:rsidR="00A610D8" w:rsidRPr="00201E5E" w:rsidRDefault="00A610D8" w:rsidP="00A610D8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A610D8" w:rsidRDefault="00A610D8" w:rsidP="00A610D8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Amaç</w:t>
      </w:r>
      <w:r w:rsidRPr="00201E5E">
        <w:rPr>
          <w:rFonts w:ascii="Bookman Old Style" w:hAnsi="Bookman Old Style"/>
          <w:sz w:val="24"/>
          <w:szCs w:val="24"/>
        </w:rPr>
        <w:t xml:space="preserve">: </w:t>
      </w:r>
    </w:p>
    <w:p w:rsidR="00A610D8" w:rsidRPr="00201E5E" w:rsidRDefault="00A610D8" w:rsidP="00A610D8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Karadeniz ve </w:t>
      </w:r>
      <w:proofErr w:type="spellStart"/>
      <w:r w:rsidRPr="00201E5E">
        <w:rPr>
          <w:rFonts w:ascii="Bookman Old Style" w:hAnsi="Bookman Old Style"/>
          <w:sz w:val="24"/>
          <w:szCs w:val="24"/>
        </w:rPr>
        <w:t>Hazardeniz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için Güvenlik Yönetimi, Denizcilik Emniyeti ve deniz kirliliğinin önlenmesi </w:t>
      </w:r>
    </w:p>
    <w:p w:rsidR="00A610D8" w:rsidRPr="00201E5E" w:rsidRDefault="00A610D8" w:rsidP="00A610D8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A610D8" w:rsidRPr="00201E5E" w:rsidRDefault="00A610D8" w:rsidP="00A610D8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 xml:space="preserve">Faaliyetleri: </w:t>
      </w:r>
      <w:r w:rsidRPr="00201E5E">
        <w:rPr>
          <w:rFonts w:ascii="Bookman Old Style" w:hAnsi="Bookman Old Style"/>
          <w:sz w:val="24"/>
          <w:szCs w:val="24"/>
        </w:rPr>
        <w:t xml:space="preserve">Proje kapsamında </w:t>
      </w:r>
      <w:r w:rsidRPr="00201E5E">
        <w:rPr>
          <w:rFonts w:ascii="Bookman Old Style" w:hAnsi="Bookman Old Style"/>
          <w:b/>
          <w:sz w:val="24"/>
          <w:szCs w:val="24"/>
        </w:rPr>
        <w:t>4 adet çalışma grubu toplantısı</w:t>
      </w:r>
      <w:r w:rsidRPr="00201E5E">
        <w:rPr>
          <w:rFonts w:ascii="Bookman Old Style" w:hAnsi="Bookman Old Style"/>
          <w:sz w:val="24"/>
          <w:szCs w:val="24"/>
        </w:rPr>
        <w:t xml:space="preserve"> TRACECA Türkiye Ulusal Sekreterliğinin ev sahipliğinde Türkiye’de yapılmıştır. </w:t>
      </w:r>
    </w:p>
    <w:p w:rsidR="00A610D8" w:rsidRPr="00201E5E" w:rsidRDefault="00A610D8" w:rsidP="00A610D8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610D8" w:rsidRPr="005F0CB8" w:rsidRDefault="00A610D8" w:rsidP="00A610D8">
      <w:pPr>
        <w:spacing w:line="360" w:lineRule="auto"/>
        <w:contextualSpacing/>
        <w:jc w:val="both"/>
        <w:rPr>
          <w:rFonts w:ascii="Bookman Old Style" w:hAnsi="Bookman Old Style"/>
          <w:color w:val="FF0000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Proje kapsamında Brüksel ve Odesa’da yapılan çalışma grubu toplantılarına ülkemizden toplam 4 kişi katılım sağlamıştır. Odesa’da yapılan toplantıda proje faaliyetlerinin konuyla ilgili yeni bir proje başlayıncaya kadar devam ettirilmesi amacıyla, </w:t>
      </w:r>
      <w:r w:rsidRPr="005F0CB8">
        <w:rPr>
          <w:rFonts w:ascii="Bookman Old Style" w:hAnsi="Bookman Old Style"/>
          <w:color w:val="FF0000"/>
          <w:sz w:val="24"/>
          <w:szCs w:val="24"/>
        </w:rPr>
        <w:t xml:space="preserve">tarihinde ilk kez AB danışmanları dışında AB kendi tavsiyesi doğrultusunda projenin başkanlığına TRACECA Uzmanı Dr. Seçil ÖZYANIK </w:t>
      </w:r>
      <w:r>
        <w:rPr>
          <w:rFonts w:ascii="Bookman Old Style" w:hAnsi="Bookman Old Style"/>
          <w:color w:val="FF0000"/>
          <w:sz w:val="24"/>
          <w:szCs w:val="24"/>
        </w:rPr>
        <w:t>getirmiştir.</w:t>
      </w:r>
      <w:r w:rsidRPr="005F0CB8"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:rsidR="00A610D8" w:rsidRPr="00201E5E" w:rsidRDefault="00A610D8" w:rsidP="00A610D8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610D8" w:rsidRPr="00201E5E" w:rsidRDefault="00A610D8" w:rsidP="00A610D8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Ayrıca proje kapsamında 2009 yılında Brüksel ve Hollanda’yı kapsayan bir çalışma turu yapılmış ve bu tura Türkiye’den </w:t>
      </w:r>
      <w:r w:rsidRPr="00201E5E">
        <w:rPr>
          <w:rFonts w:ascii="Bookman Old Style" w:hAnsi="Bookman Old Style"/>
          <w:b/>
          <w:sz w:val="24"/>
          <w:szCs w:val="24"/>
        </w:rPr>
        <w:t>2 temsilci katılım</w:t>
      </w:r>
      <w:r w:rsidRPr="00201E5E">
        <w:rPr>
          <w:rFonts w:ascii="Bookman Old Style" w:hAnsi="Bookman Old Style"/>
          <w:sz w:val="24"/>
          <w:szCs w:val="24"/>
        </w:rPr>
        <w:t xml:space="preserve"> sağlamıştır. </w:t>
      </w:r>
    </w:p>
    <w:p w:rsidR="00A610D8" w:rsidRPr="00201E5E" w:rsidRDefault="00A610D8" w:rsidP="00A610D8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610D8" w:rsidRPr="00F665DE" w:rsidRDefault="00A610D8" w:rsidP="00A610D8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Bu projenin en önemli faaliyeti, “TRACECA Bölgesinde Denizcilikte Emniyet ve Güvenlik Eylem </w:t>
      </w:r>
      <w:proofErr w:type="spellStart"/>
      <w:r w:rsidRPr="00201E5E">
        <w:rPr>
          <w:rFonts w:ascii="Bookman Old Style" w:hAnsi="Bookman Old Style"/>
          <w:sz w:val="24"/>
          <w:szCs w:val="24"/>
        </w:rPr>
        <w:t>St</w:t>
      </w:r>
      <w:r>
        <w:rPr>
          <w:rFonts w:ascii="Bookman Old Style" w:hAnsi="Bookman Old Style"/>
          <w:sz w:val="24"/>
          <w:szCs w:val="24"/>
        </w:rPr>
        <w:t>ratejisi”nin</w:t>
      </w:r>
      <w:proofErr w:type="spellEnd"/>
      <w:r>
        <w:rPr>
          <w:rFonts w:ascii="Bookman Old Style" w:hAnsi="Bookman Old Style"/>
          <w:sz w:val="24"/>
          <w:szCs w:val="24"/>
        </w:rPr>
        <w:t xml:space="preserve"> oluşturulmasıdır. </w:t>
      </w:r>
    </w:p>
    <w:p w:rsidR="00D97045" w:rsidRDefault="00D97045"/>
    <w:sectPr w:rsidR="00D9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1D85"/>
    <w:multiLevelType w:val="multilevel"/>
    <w:tmpl w:val="8AD8E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D8"/>
    <w:rsid w:val="00A610D8"/>
    <w:rsid w:val="00D97045"/>
    <w:rsid w:val="00E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08AE"/>
  <w15:chartTrackingRefBased/>
  <w15:docId w15:val="{E6D7B4D3-8E54-4F3D-ACE6-89E82A3C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18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D8"/>
    <w:rPr>
      <w:rFonts w:asciiTheme="minorHAnsi" w:hAnsiTheme="minorHAnsi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10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610D8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Ozyanik</dc:creator>
  <cp:keywords/>
  <dc:description/>
  <cp:lastModifiedBy>Secil Ozyanik</cp:lastModifiedBy>
  <cp:revision>1</cp:revision>
  <dcterms:created xsi:type="dcterms:W3CDTF">2019-09-06T10:32:00Z</dcterms:created>
  <dcterms:modified xsi:type="dcterms:W3CDTF">2019-09-06T10:32:00Z</dcterms:modified>
</cp:coreProperties>
</file>