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DB" w:rsidRPr="00201E5E" w:rsidRDefault="000F77DB" w:rsidP="000F77DB">
      <w:pPr>
        <w:pStyle w:val="Balk3"/>
        <w:spacing w:line="360" w:lineRule="auto"/>
        <w:contextualSpacing/>
        <w:rPr>
          <w:rFonts w:ascii="Bookman Old Style" w:hAnsi="Bookman Old Style"/>
          <w:b/>
        </w:rPr>
      </w:pPr>
      <w:bookmarkStart w:id="0" w:name="_Toc432414937"/>
      <w:bookmarkStart w:id="1" w:name="_GoBack"/>
      <w:bookmarkEnd w:id="1"/>
      <w:r w:rsidRPr="00201E5E">
        <w:rPr>
          <w:rFonts w:ascii="Bookman Old Style" w:hAnsi="Bookman Old Style"/>
          <w:b/>
          <w:color w:val="000000" w:themeColor="text1"/>
        </w:rPr>
        <w:t>Sivil Havacılıkta Emniyet ve Güvenlik 2</w:t>
      </w:r>
      <w:bookmarkEnd w:id="0"/>
    </w:p>
    <w:p w:rsidR="000F77DB" w:rsidRPr="00201E5E" w:rsidRDefault="000F77DB" w:rsidP="000F77DB">
      <w:pPr>
        <w:pStyle w:val="Balk3"/>
        <w:spacing w:line="360" w:lineRule="auto"/>
        <w:ind w:left="1080"/>
        <w:contextualSpacing/>
        <w:rPr>
          <w:rFonts w:ascii="Bookman Old Style" w:hAnsi="Bookman Old Style"/>
        </w:rPr>
      </w:pPr>
      <w:bookmarkStart w:id="2" w:name="_Toc432414938"/>
      <w:r w:rsidRPr="00201E5E">
        <w:rPr>
          <w:rFonts w:ascii="Bookman Old Style" w:hAnsi="Bookman Old Style"/>
          <w:i/>
          <w:color w:val="000000" w:themeColor="text1"/>
        </w:rPr>
        <w:t>(</w:t>
      </w:r>
      <w:proofErr w:type="spellStart"/>
      <w:r w:rsidRPr="00201E5E">
        <w:rPr>
          <w:rFonts w:ascii="Bookman Old Style" w:hAnsi="Bookman Old Style"/>
          <w:i/>
          <w:color w:val="000000" w:themeColor="text1"/>
        </w:rPr>
        <w:t>Civil</w:t>
      </w:r>
      <w:proofErr w:type="spellEnd"/>
      <w:r w:rsidRPr="00201E5E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201E5E">
        <w:rPr>
          <w:rFonts w:ascii="Bookman Old Style" w:hAnsi="Bookman Old Style"/>
          <w:i/>
          <w:color w:val="000000" w:themeColor="text1"/>
        </w:rPr>
        <w:t>Aviation</w:t>
      </w:r>
      <w:proofErr w:type="spellEnd"/>
      <w:r w:rsidRPr="00201E5E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201E5E">
        <w:rPr>
          <w:rFonts w:ascii="Bookman Old Style" w:hAnsi="Bookman Old Style"/>
          <w:i/>
          <w:color w:val="000000" w:themeColor="text1"/>
        </w:rPr>
        <w:t>Safety</w:t>
      </w:r>
      <w:proofErr w:type="spellEnd"/>
      <w:r w:rsidRPr="00201E5E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201E5E">
        <w:rPr>
          <w:rFonts w:ascii="Bookman Old Style" w:hAnsi="Bookman Old Style"/>
          <w:i/>
          <w:color w:val="000000" w:themeColor="text1"/>
        </w:rPr>
        <w:t>and</w:t>
      </w:r>
      <w:proofErr w:type="spellEnd"/>
      <w:r w:rsidRPr="00201E5E">
        <w:rPr>
          <w:rFonts w:ascii="Bookman Old Style" w:hAnsi="Bookman Old Style"/>
          <w:i/>
          <w:color w:val="000000" w:themeColor="text1"/>
        </w:rPr>
        <w:t xml:space="preserve"> Security II)</w:t>
      </w:r>
      <w:bookmarkEnd w:id="2"/>
    </w:p>
    <w:p w:rsidR="000F77DB" w:rsidRPr="00201E5E" w:rsidRDefault="000F77DB" w:rsidP="000F77DB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Şubat 2012</w:t>
      </w:r>
    </w:p>
    <w:p w:rsidR="000F77DB" w:rsidRPr="00201E5E" w:rsidRDefault="000F77DB" w:rsidP="000F77DB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Mayıs</w:t>
      </w:r>
      <w:r w:rsidRPr="00201E5E">
        <w:rPr>
          <w:rFonts w:ascii="Bookman Old Style" w:hAnsi="Bookman Old Style"/>
          <w:sz w:val="24"/>
          <w:szCs w:val="24"/>
        </w:rPr>
        <w:t xml:space="preserve"> 2015</w:t>
      </w:r>
    </w:p>
    <w:p w:rsidR="000F77DB" w:rsidRPr="004E48EA" w:rsidRDefault="000F77DB" w:rsidP="000F77DB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3.500.000 Euro</w:t>
      </w:r>
    </w:p>
    <w:p w:rsidR="000F77DB" w:rsidRPr="00201E5E" w:rsidRDefault="000F77DB" w:rsidP="000F77DB">
      <w:pPr>
        <w:pStyle w:val="Default"/>
        <w:spacing w:line="360" w:lineRule="auto"/>
        <w:contextualSpacing/>
        <w:jc w:val="both"/>
        <w:rPr>
          <w:rFonts w:ascii="Bookman Old Style" w:hAnsi="Bookman Old Style"/>
          <w:lang w:val="tr-TR"/>
        </w:rPr>
      </w:pPr>
      <w:r w:rsidRPr="00201E5E">
        <w:rPr>
          <w:rFonts w:ascii="Bookman Old Style" w:hAnsi="Bookman Old Style"/>
          <w:b/>
          <w:lang w:val="tr-TR"/>
        </w:rPr>
        <w:t>Amaç</w:t>
      </w:r>
      <w:r w:rsidRPr="00201E5E">
        <w:rPr>
          <w:rFonts w:ascii="Bookman Old Style" w:hAnsi="Bookman Old Style"/>
          <w:lang w:val="tr-TR"/>
        </w:rPr>
        <w:t>:</w:t>
      </w:r>
    </w:p>
    <w:p w:rsidR="000F77DB" w:rsidRPr="00201E5E" w:rsidRDefault="000F77DB" w:rsidP="000F77DB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Bookman Old Style" w:hAnsi="Bookman Old Style" w:cs="Arial"/>
          <w:color w:val="auto"/>
          <w:lang w:val="tr-TR"/>
        </w:rPr>
      </w:pPr>
      <w:r w:rsidRPr="00201E5E">
        <w:rPr>
          <w:rFonts w:ascii="Bookman Old Style" w:hAnsi="Bookman Old Style" w:cs="Arial"/>
          <w:color w:val="auto"/>
          <w:lang w:val="tr-TR"/>
        </w:rPr>
        <w:t>Havacılık personelini (güvenlik, Havayolu Trafik Yönetimi (ATM) ve çevre alanlarında), uluslararası ve Avrupa konvansiyonları, kararları ve standartları doğrultusunda eğitmek,</w:t>
      </w:r>
    </w:p>
    <w:p w:rsidR="000F77DB" w:rsidRPr="00201E5E" w:rsidRDefault="000F77DB" w:rsidP="000F77DB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Bookman Old Style" w:hAnsi="Bookman Old Style" w:cs="Arial"/>
          <w:color w:val="auto"/>
          <w:lang w:val="tr-TR"/>
        </w:rPr>
      </w:pPr>
      <w:r w:rsidRPr="00201E5E">
        <w:rPr>
          <w:rFonts w:ascii="Bookman Old Style" w:hAnsi="Bookman Old Style" w:cs="Arial"/>
          <w:color w:val="auto"/>
          <w:lang w:val="tr-TR"/>
        </w:rPr>
        <w:t>Havacılık personeline ilgili teknik sektörlerde ileri düzeyde bilgi, beceri ve kapasite sağlamak,</w:t>
      </w:r>
    </w:p>
    <w:p w:rsidR="000F77DB" w:rsidRPr="00201E5E" w:rsidRDefault="000F77DB" w:rsidP="000F77DB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Bookman Old Style" w:hAnsi="Bookman Old Style" w:cs="Arial"/>
          <w:color w:val="auto"/>
          <w:lang w:val="tr-TR"/>
        </w:rPr>
      </w:pPr>
      <w:r w:rsidRPr="00201E5E">
        <w:rPr>
          <w:rFonts w:ascii="Bookman Old Style" w:hAnsi="Bookman Old Style" w:cs="Arial"/>
          <w:color w:val="auto"/>
          <w:lang w:val="tr-TR"/>
        </w:rPr>
        <w:t>Sivil havacılık otoritelerinin, uluslararası ve Avrupa güvenliği, ATM ve çevresel standartlar çerçevesinde yönetim kapasitelerinin gelişimini ve güçlendirilmesini sağlamak,</w:t>
      </w:r>
    </w:p>
    <w:p w:rsidR="000F77DB" w:rsidRPr="00201E5E" w:rsidRDefault="000F77DB" w:rsidP="000F77DB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Bookman Old Style" w:hAnsi="Bookman Old Style" w:cs="Arial"/>
          <w:color w:val="auto"/>
          <w:lang w:val="tr-TR"/>
        </w:rPr>
      </w:pPr>
      <w:r w:rsidRPr="00201E5E">
        <w:rPr>
          <w:rFonts w:ascii="Bookman Old Style" w:hAnsi="Bookman Old Style" w:cs="Arial"/>
          <w:color w:val="auto"/>
          <w:lang w:val="tr-TR"/>
        </w:rPr>
        <w:t xml:space="preserve">Sivil Havacılık otoritelerinin </w:t>
      </w:r>
      <w:proofErr w:type="spellStart"/>
      <w:r w:rsidRPr="00201E5E">
        <w:rPr>
          <w:rFonts w:ascii="Bookman Old Style" w:hAnsi="Bookman Old Style" w:cs="Arial"/>
          <w:color w:val="auto"/>
          <w:lang w:val="tr-TR"/>
        </w:rPr>
        <w:t>Pan</w:t>
      </w:r>
      <w:proofErr w:type="spellEnd"/>
      <w:r w:rsidRPr="00201E5E">
        <w:rPr>
          <w:rFonts w:ascii="Bookman Old Style" w:hAnsi="Bookman Old Style" w:cs="Arial"/>
          <w:color w:val="auto"/>
          <w:lang w:val="tr-TR"/>
        </w:rPr>
        <w:t>-Avrupa havacılık yapıları ile yakın ilişki veya bütünleşmesini sağlamak,</w:t>
      </w:r>
    </w:p>
    <w:p w:rsidR="000F77DB" w:rsidRPr="00201E5E" w:rsidRDefault="000F77DB" w:rsidP="000F77DB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Bookman Old Style" w:hAnsi="Bookman Old Style" w:cs="Arial"/>
          <w:color w:val="auto"/>
          <w:lang w:val="tr-TR"/>
        </w:rPr>
      </w:pPr>
      <w:r w:rsidRPr="00201E5E">
        <w:rPr>
          <w:rFonts w:ascii="Bookman Old Style" w:hAnsi="Bookman Old Style" w:cs="Arial"/>
          <w:color w:val="auto"/>
          <w:lang w:val="tr-TR"/>
        </w:rPr>
        <w:t>Kıt kaynakların kullanımını optimize etmek için bölgesel işbirliğini teşvik etmek.</w:t>
      </w:r>
    </w:p>
    <w:p w:rsidR="000F77DB" w:rsidRPr="00201E5E" w:rsidRDefault="000F77DB" w:rsidP="000F77DB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F77DB" w:rsidRDefault="000F77DB" w:rsidP="000F77DB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 xml:space="preserve">Faaliyetleri: </w:t>
      </w:r>
    </w:p>
    <w:tbl>
      <w:tblPr>
        <w:tblStyle w:val="KlavuzTablo1Ak"/>
        <w:tblW w:w="10343" w:type="dxa"/>
        <w:tblLook w:val="04A0" w:firstRow="1" w:lastRow="0" w:firstColumn="1" w:lastColumn="0" w:noHBand="0" w:noVBand="1"/>
      </w:tblPr>
      <w:tblGrid>
        <w:gridCol w:w="2547"/>
        <w:gridCol w:w="5386"/>
        <w:gridCol w:w="2410"/>
      </w:tblGrid>
      <w:tr w:rsidR="000F77DB" w:rsidTr="00C02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</w:rPr>
            </w:pPr>
            <w:proofErr w:type="spellStart"/>
            <w:r w:rsidRPr="007A5D06">
              <w:rPr>
                <w:rFonts w:ascii="Bookman Old Style" w:hAnsi="Bookman Old Style" w:cs="Arial"/>
              </w:rPr>
              <w:t>Tarih</w:t>
            </w:r>
            <w:proofErr w:type="spellEnd"/>
          </w:p>
        </w:tc>
        <w:tc>
          <w:tcPr>
            <w:tcW w:w="5386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7A5D06">
              <w:rPr>
                <w:rFonts w:ascii="Bookman Old Style" w:hAnsi="Bookman Old Style" w:cs="Arial"/>
              </w:rPr>
              <w:t>Konu</w:t>
            </w:r>
            <w:proofErr w:type="spellEnd"/>
          </w:p>
        </w:tc>
        <w:tc>
          <w:tcPr>
            <w:tcW w:w="2410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7A5D06">
              <w:rPr>
                <w:rFonts w:ascii="Bookman Old Style" w:hAnsi="Bookman Old Style" w:cs="Arial"/>
              </w:rPr>
              <w:t>Katılımcı</w:t>
            </w:r>
            <w:proofErr w:type="spellEnd"/>
          </w:p>
        </w:tc>
      </w:tr>
      <w:tr w:rsidR="000F77DB" w:rsidRPr="0097143F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proofErr w:type="spellStart"/>
            <w:r w:rsidRPr="007A5D06">
              <w:rPr>
                <w:rFonts w:ascii="Bookman Old Style" w:hAnsi="Bookman Old Style" w:cs="Arial"/>
                <w:b w:val="0"/>
              </w:rPr>
              <w:t>Eylül</w:t>
            </w:r>
            <w:proofErr w:type="spellEnd"/>
            <w:r w:rsidRPr="007A5D06">
              <w:rPr>
                <w:rFonts w:ascii="Bookman Old Style" w:hAnsi="Bookman Old Style" w:cs="Arial"/>
                <w:b w:val="0"/>
              </w:rPr>
              <w:t xml:space="preserve"> 2012</w:t>
            </w:r>
          </w:p>
          <w:p w:rsidR="000F77DB" w:rsidRPr="000C42E8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</w:p>
        </w:tc>
        <w:tc>
          <w:tcPr>
            <w:tcW w:w="5386" w:type="dxa"/>
          </w:tcPr>
          <w:p w:rsidR="000F77DB" w:rsidRPr="007A5D06" w:rsidRDefault="000F77DB" w:rsidP="000F77D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7A5D06">
              <w:rPr>
                <w:rFonts w:ascii="Bookman Old Style" w:hAnsi="Bookman Old Style" w:cs="Arial"/>
              </w:rPr>
              <w:t>Yönetim</w:t>
            </w:r>
            <w:proofErr w:type="spellEnd"/>
            <w:r w:rsidRPr="007A5D0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 w:cs="Arial"/>
              </w:rPr>
              <w:t>Kurulu</w:t>
            </w:r>
            <w:proofErr w:type="spellEnd"/>
            <w:r w:rsidRPr="007A5D0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 w:cs="Arial"/>
              </w:rPr>
              <w:t>Toplantısı</w:t>
            </w:r>
            <w:proofErr w:type="spellEnd"/>
          </w:p>
        </w:tc>
        <w:tc>
          <w:tcPr>
            <w:tcW w:w="2410" w:type="dxa"/>
          </w:tcPr>
          <w:p w:rsidR="000F77DB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TRACECA </w:t>
            </w:r>
            <w:proofErr w:type="spellStart"/>
            <w:r>
              <w:rPr>
                <w:rFonts w:ascii="Bookman Old Style" w:hAnsi="Bookman Old Style" w:cs="Arial"/>
              </w:rPr>
              <w:t>Türkiye</w:t>
            </w:r>
            <w:proofErr w:type="spellEnd"/>
          </w:p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SHGM</w:t>
            </w:r>
          </w:p>
        </w:tc>
      </w:tr>
      <w:tr w:rsidR="000F77DB" w:rsidRPr="0097143F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proofErr w:type="spellStart"/>
            <w:r w:rsidRPr="007A5D06">
              <w:rPr>
                <w:rFonts w:ascii="Bookman Old Style" w:hAnsi="Bookman Old Style"/>
                <w:b w:val="0"/>
              </w:rPr>
              <w:t>Ekim</w:t>
            </w:r>
            <w:proofErr w:type="spellEnd"/>
            <w:r w:rsidRPr="007A5D06">
              <w:rPr>
                <w:rFonts w:ascii="Bookman Old Style" w:hAnsi="Bookman Old Style"/>
                <w:b w:val="0"/>
              </w:rPr>
              <w:t xml:space="preserve"> 2012</w:t>
            </w:r>
          </w:p>
        </w:tc>
        <w:tc>
          <w:tcPr>
            <w:tcW w:w="5386" w:type="dxa"/>
          </w:tcPr>
          <w:p w:rsidR="000F77DB" w:rsidRPr="007A5D06" w:rsidRDefault="000F77DB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7A5D06">
              <w:rPr>
                <w:rFonts w:ascii="Bookman Old Style" w:hAnsi="Bookman Old Style"/>
              </w:rPr>
              <w:t>Eğitim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Yönetimi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ve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İhtiyaçlarının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Belirlenmesi</w:t>
            </w:r>
            <w:proofErr w:type="spellEnd"/>
          </w:p>
        </w:tc>
        <w:tc>
          <w:tcPr>
            <w:tcW w:w="2410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7A5D06">
              <w:rPr>
                <w:rFonts w:ascii="Bookman Old Style" w:hAnsi="Bookman Old Style" w:cs="Arial"/>
              </w:rPr>
              <w:t>SHGM</w:t>
            </w:r>
          </w:p>
        </w:tc>
      </w:tr>
      <w:tr w:rsidR="000F77DB" w:rsidRPr="0097143F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7A5D06">
              <w:rPr>
                <w:rFonts w:ascii="Bookman Old Style" w:hAnsi="Bookman Old Style"/>
                <w:b w:val="0"/>
              </w:rPr>
              <w:t>Aralık</w:t>
            </w:r>
            <w:proofErr w:type="spellEnd"/>
            <w:r w:rsidRPr="007A5D06">
              <w:rPr>
                <w:rFonts w:ascii="Bookman Old Style" w:hAnsi="Bookman Old Style"/>
                <w:b w:val="0"/>
              </w:rPr>
              <w:t xml:space="preserve"> 2012</w:t>
            </w:r>
          </w:p>
        </w:tc>
        <w:tc>
          <w:tcPr>
            <w:tcW w:w="5386" w:type="dxa"/>
          </w:tcPr>
          <w:p w:rsidR="000F77DB" w:rsidRPr="007A5D06" w:rsidRDefault="000F77DB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7A5D06">
              <w:rPr>
                <w:rFonts w:ascii="Bookman Old Style" w:hAnsi="Bookman Old Style"/>
              </w:rPr>
              <w:t>Siber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Tehdit</w:t>
            </w:r>
            <w:proofErr w:type="spellEnd"/>
          </w:p>
        </w:tc>
        <w:tc>
          <w:tcPr>
            <w:tcW w:w="2410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DHMİ</w:t>
            </w:r>
          </w:p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7A5D06">
              <w:rPr>
                <w:rFonts w:ascii="Bookman Old Style" w:hAnsi="Bookman Old Style"/>
              </w:rPr>
              <w:t>SHGM</w:t>
            </w:r>
          </w:p>
        </w:tc>
      </w:tr>
      <w:tr w:rsidR="000F77DB" w:rsidRPr="0097143F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7A5D06">
              <w:rPr>
                <w:rFonts w:ascii="Bookman Old Style" w:hAnsi="Bookman Old Style"/>
                <w:b w:val="0"/>
              </w:rPr>
              <w:t>Ocak</w:t>
            </w:r>
            <w:proofErr w:type="spellEnd"/>
            <w:r w:rsidRPr="007A5D06">
              <w:rPr>
                <w:rFonts w:ascii="Bookman Old Style" w:hAnsi="Bookman Old Style"/>
                <w:b w:val="0"/>
              </w:rPr>
              <w:t xml:space="preserve"> 2013</w:t>
            </w:r>
          </w:p>
        </w:tc>
        <w:tc>
          <w:tcPr>
            <w:tcW w:w="5386" w:type="dxa"/>
          </w:tcPr>
          <w:p w:rsidR="000F77DB" w:rsidRPr="007A5D06" w:rsidRDefault="000F77DB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7A5D06">
              <w:rPr>
                <w:rFonts w:ascii="Bookman Old Style" w:hAnsi="Bookman Old Style"/>
              </w:rPr>
              <w:t>Kaza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Durumunda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Hava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Taşıyıcısının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Sorumlulukları</w:t>
            </w:r>
            <w:proofErr w:type="spellEnd"/>
          </w:p>
        </w:tc>
        <w:tc>
          <w:tcPr>
            <w:tcW w:w="2410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7A5D06">
              <w:rPr>
                <w:rFonts w:ascii="Bookman Old Style" w:hAnsi="Bookman Old Style"/>
              </w:rPr>
              <w:t>DHMİ</w:t>
            </w:r>
          </w:p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7A5D06">
              <w:rPr>
                <w:rFonts w:ascii="Bookman Old Style" w:hAnsi="Bookman Old Style"/>
              </w:rPr>
              <w:t>SHGM</w:t>
            </w:r>
          </w:p>
        </w:tc>
      </w:tr>
      <w:tr w:rsidR="000F77DB" w:rsidRPr="0097143F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7A5D06">
              <w:rPr>
                <w:rFonts w:ascii="Bookman Old Style" w:hAnsi="Bookman Old Style"/>
                <w:b w:val="0"/>
              </w:rPr>
              <w:t>Şubat</w:t>
            </w:r>
            <w:proofErr w:type="spellEnd"/>
            <w:r w:rsidRPr="007A5D06">
              <w:rPr>
                <w:rFonts w:ascii="Bookman Old Style" w:hAnsi="Bookman Old Style"/>
                <w:b w:val="0"/>
              </w:rPr>
              <w:t xml:space="preserve"> 2013</w:t>
            </w:r>
          </w:p>
        </w:tc>
        <w:tc>
          <w:tcPr>
            <w:tcW w:w="5386" w:type="dxa"/>
          </w:tcPr>
          <w:p w:rsidR="000F77DB" w:rsidRPr="007A5D06" w:rsidRDefault="000F77DB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7A5D06">
              <w:rPr>
                <w:rFonts w:ascii="Bookman Old Style" w:hAnsi="Bookman Old Style"/>
              </w:rPr>
              <w:t>Ulusal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Ayırıcı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Serifikasyonu</w:t>
            </w:r>
            <w:proofErr w:type="spellEnd"/>
          </w:p>
        </w:tc>
        <w:tc>
          <w:tcPr>
            <w:tcW w:w="2410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7A5D06">
              <w:rPr>
                <w:rFonts w:ascii="Bookman Old Style" w:hAnsi="Bookman Old Style"/>
              </w:rPr>
              <w:t>DHMİ</w:t>
            </w:r>
          </w:p>
        </w:tc>
      </w:tr>
      <w:tr w:rsidR="000F77DB" w:rsidRPr="0097143F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7A5D06">
              <w:rPr>
                <w:rFonts w:ascii="Bookman Old Style" w:hAnsi="Bookman Old Style"/>
                <w:b w:val="0"/>
              </w:rPr>
              <w:t>Mart 2013</w:t>
            </w:r>
          </w:p>
        </w:tc>
        <w:tc>
          <w:tcPr>
            <w:tcW w:w="5386" w:type="dxa"/>
          </w:tcPr>
          <w:p w:rsidR="000F77DB" w:rsidRPr="007A5D06" w:rsidRDefault="000F77DB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7A5D06">
              <w:rPr>
                <w:rFonts w:ascii="Bookman Old Style" w:hAnsi="Bookman Old Style"/>
              </w:rPr>
              <w:t>Çalışma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Saatleri</w:t>
            </w:r>
            <w:proofErr w:type="spellEnd"/>
          </w:p>
        </w:tc>
        <w:tc>
          <w:tcPr>
            <w:tcW w:w="2410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7A5D06">
              <w:rPr>
                <w:rFonts w:ascii="Bookman Old Style" w:hAnsi="Bookman Old Style"/>
              </w:rPr>
              <w:t xml:space="preserve">DHMİ (2 </w:t>
            </w:r>
            <w:proofErr w:type="spellStart"/>
            <w:r w:rsidRPr="007A5D06">
              <w:rPr>
                <w:rFonts w:ascii="Bookman Old Style" w:hAnsi="Bookman Old Style"/>
              </w:rPr>
              <w:t>kişi</w:t>
            </w:r>
            <w:proofErr w:type="spellEnd"/>
            <w:r w:rsidRPr="007A5D06">
              <w:rPr>
                <w:rFonts w:ascii="Bookman Old Style" w:hAnsi="Bookman Old Style"/>
              </w:rPr>
              <w:t>)</w:t>
            </w:r>
          </w:p>
        </w:tc>
      </w:tr>
      <w:tr w:rsidR="000F77DB" w:rsidRPr="0097143F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7A5D06">
              <w:rPr>
                <w:rFonts w:ascii="Bookman Old Style" w:hAnsi="Bookman Old Style"/>
                <w:b w:val="0"/>
              </w:rPr>
              <w:t>Mart 2013</w:t>
            </w:r>
          </w:p>
        </w:tc>
        <w:tc>
          <w:tcPr>
            <w:tcW w:w="5386" w:type="dxa"/>
          </w:tcPr>
          <w:p w:rsidR="000F77DB" w:rsidRPr="007A5D06" w:rsidRDefault="000F77DB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7A5D06">
              <w:rPr>
                <w:rFonts w:ascii="Bookman Old Style" w:hAnsi="Bookman Old Style"/>
              </w:rPr>
              <w:t>Yer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Hizmetleri</w:t>
            </w:r>
            <w:proofErr w:type="spellEnd"/>
          </w:p>
        </w:tc>
        <w:tc>
          <w:tcPr>
            <w:tcW w:w="2410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7A5D06">
              <w:rPr>
                <w:rFonts w:ascii="Bookman Old Style" w:hAnsi="Bookman Old Style"/>
              </w:rPr>
              <w:t xml:space="preserve">SHGM (2 </w:t>
            </w:r>
            <w:proofErr w:type="spellStart"/>
            <w:r w:rsidRPr="007A5D06">
              <w:rPr>
                <w:rFonts w:ascii="Bookman Old Style" w:hAnsi="Bookman Old Style"/>
              </w:rPr>
              <w:t>kişi</w:t>
            </w:r>
            <w:proofErr w:type="spellEnd"/>
            <w:r w:rsidRPr="007A5D06">
              <w:rPr>
                <w:rFonts w:ascii="Bookman Old Style" w:hAnsi="Bookman Old Style"/>
              </w:rPr>
              <w:t>)</w:t>
            </w:r>
          </w:p>
        </w:tc>
      </w:tr>
      <w:tr w:rsidR="000F77DB" w:rsidRPr="0097143F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7A5D06">
              <w:rPr>
                <w:rFonts w:ascii="Bookman Old Style" w:hAnsi="Bookman Old Style"/>
                <w:b w:val="0"/>
              </w:rPr>
              <w:t>Nisan 2013</w:t>
            </w:r>
          </w:p>
        </w:tc>
        <w:tc>
          <w:tcPr>
            <w:tcW w:w="5386" w:type="dxa"/>
          </w:tcPr>
          <w:p w:rsidR="000F77DB" w:rsidRPr="007A5D06" w:rsidRDefault="000F77DB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7A5D06">
              <w:rPr>
                <w:rFonts w:ascii="Bookman Old Style" w:hAnsi="Bookman Old Style"/>
              </w:rPr>
              <w:t>Ulusal</w:t>
            </w:r>
            <w:proofErr w:type="spellEnd"/>
            <w:r w:rsidRPr="007A5D06">
              <w:rPr>
                <w:rFonts w:ascii="Bookman Old Style" w:hAnsi="Bookman Old Style"/>
              </w:rPr>
              <w:t xml:space="preserve"> Havacılık </w:t>
            </w:r>
            <w:proofErr w:type="spellStart"/>
            <w:r w:rsidRPr="007A5D06">
              <w:rPr>
                <w:rFonts w:ascii="Bookman Old Style" w:hAnsi="Bookman Old Style"/>
              </w:rPr>
              <w:t>Güvenlik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Kalite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Kontrol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Programı</w:t>
            </w:r>
            <w:proofErr w:type="spellEnd"/>
          </w:p>
        </w:tc>
        <w:tc>
          <w:tcPr>
            <w:tcW w:w="2410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7A5D06">
              <w:rPr>
                <w:rFonts w:ascii="Bookman Old Style" w:hAnsi="Bookman Old Style"/>
              </w:rPr>
              <w:t>DHMİ</w:t>
            </w:r>
          </w:p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7A5D06">
              <w:rPr>
                <w:rFonts w:ascii="Bookman Old Style" w:hAnsi="Bookman Old Style"/>
              </w:rPr>
              <w:t>SHGM</w:t>
            </w:r>
          </w:p>
        </w:tc>
      </w:tr>
      <w:tr w:rsidR="000F77DB" w:rsidRPr="0097143F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7A5D06">
              <w:rPr>
                <w:rFonts w:ascii="Bookman Old Style" w:hAnsi="Bookman Old Style"/>
                <w:b w:val="0"/>
              </w:rPr>
              <w:lastRenderedPageBreak/>
              <w:t>Kasım</w:t>
            </w:r>
            <w:proofErr w:type="spellEnd"/>
            <w:r w:rsidRPr="007A5D06">
              <w:rPr>
                <w:rFonts w:ascii="Bookman Old Style" w:hAnsi="Bookman Old Style"/>
                <w:b w:val="0"/>
              </w:rPr>
              <w:t xml:space="preserve"> 2013</w:t>
            </w:r>
          </w:p>
        </w:tc>
        <w:tc>
          <w:tcPr>
            <w:tcW w:w="5386" w:type="dxa"/>
          </w:tcPr>
          <w:p w:rsidR="000F77DB" w:rsidRPr="007A5D06" w:rsidRDefault="000F77DB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7A5D06">
              <w:rPr>
                <w:rFonts w:ascii="Bookman Old Style" w:hAnsi="Bookman Old Style"/>
              </w:rPr>
              <w:t>Gürültü</w:t>
            </w:r>
            <w:proofErr w:type="spellEnd"/>
            <w:r w:rsidRPr="007A5D06">
              <w:rPr>
                <w:rFonts w:ascii="Bookman Old Style" w:hAnsi="Bookman Old Style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/>
              </w:rPr>
              <w:t>Kontrolü</w:t>
            </w:r>
            <w:proofErr w:type="spellEnd"/>
          </w:p>
        </w:tc>
        <w:tc>
          <w:tcPr>
            <w:tcW w:w="2410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7A5D06">
              <w:rPr>
                <w:rFonts w:ascii="Bookman Old Style" w:hAnsi="Bookman Old Style"/>
              </w:rPr>
              <w:t>SHGM</w:t>
            </w:r>
          </w:p>
        </w:tc>
      </w:tr>
      <w:tr w:rsidR="000F77DB" w:rsidRPr="0097143F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proofErr w:type="spellStart"/>
            <w:r w:rsidRPr="007A5D06">
              <w:rPr>
                <w:rFonts w:ascii="Bookman Old Style" w:hAnsi="Bookman Old Style" w:cs="Arial"/>
                <w:b w:val="0"/>
              </w:rPr>
              <w:t>Temmuz</w:t>
            </w:r>
            <w:proofErr w:type="spellEnd"/>
            <w:r w:rsidRPr="007A5D06">
              <w:rPr>
                <w:rFonts w:ascii="Bookman Old Style" w:hAnsi="Bookman Old Style" w:cs="Arial"/>
                <w:b w:val="0"/>
              </w:rPr>
              <w:t xml:space="preserve"> 2014</w:t>
            </w:r>
          </w:p>
        </w:tc>
        <w:tc>
          <w:tcPr>
            <w:tcW w:w="5386" w:type="dxa"/>
          </w:tcPr>
          <w:p w:rsidR="000F77DB" w:rsidRPr="007A5D06" w:rsidRDefault="000F77DB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7A5D06">
              <w:rPr>
                <w:rFonts w:ascii="Bookman Old Style" w:hAnsi="Bookman Old Style" w:cs="Arial"/>
              </w:rPr>
              <w:t>Çalışma</w:t>
            </w:r>
            <w:proofErr w:type="spellEnd"/>
            <w:r w:rsidRPr="007A5D0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 w:cs="Arial"/>
              </w:rPr>
              <w:t>Turu</w:t>
            </w:r>
            <w:proofErr w:type="spellEnd"/>
          </w:p>
        </w:tc>
        <w:tc>
          <w:tcPr>
            <w:tcW w:w="2410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7A5D06">
              <w:rPr>
                <w:rFonts w:ascii="Bookman Old Style" w:hAnsi="Bookman Old Style" w:cs="Arial"/>
              </w:rPr>
              <w:t>SHGM</w:t>
            </w:r>
          </w:p>
        </w:tc>
      </w:tr>
      <w:tr w:rsidR="000F77DB" w:rsidRPr="0097143F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proofErr w:type="spellStart"/>
            <w:r w:rsidRPr="007A5D06">
              <w:rPr>
                <w:rFonts w:ascii="Bookman Old Style" w:hAnsi="Bookman Old Style" w:cs="Arial"/>
                <w:b w:val="0"/>
              </w:rPr>
              <w:t>Aralık</w:t>
            </w:r>
            <w:proofErr w:type="spellEnd"/>
            <w:r w:rsidRPr="007A5D06">
              <w:rPr>
                <w:rFonts w:ascii="Bookman Old Style" w:hAnsi="Bookman Old Style" w:cs="Arial"/>
                <w:b w:val="0"/>
              </w:rPr>
              <w:t xml:space="preserve"> 2014</w:t>
            </w:r>
          </w:p>
        </w:tc>
        <w:tc>
          <w:tcPr>
            <w:tcW w:w="5386" w:type="dxa"/>
          </w:tcPr>
          <w:p w:rsidR="000F77DB" w:rsidRPr="007A5D06" w:rsidRDefault="000F77DB" w:rsidP="000F77D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7A5D06">
              <w:rPr>
                <w:rFonts w:ascii="Bookman Old Style" w:hAnsi="Bookman Old Style" w:cs="Arial"/>
              </w:rPr>
              <w:t>Yönetim</w:t>
            </w:r>
            <w:proofErr w:type="spellEnd"/>
            <w:r w:rsidRPr="007A5D0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 w:cs="Arial"/>
              </w:rPr>
              <w:t>Kurulu</w:t>
            </w:r>
            <w:proofErr w:type="spellEnd"/>
            <w:r w:rsidRPr="007A5D0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A5D06">
              <w:rPr>
                <w:rFonts w:ascii="Bookman Old Style" w:hAnsi="Bookman Old Style" w:cs="Arial"/>
              </w:rPr>
              <w:t>Toplantısı</w:t>
            </w:r>
            <w:proofErr w:type="spellEnd"/>
          </w:p>
        </w:tc>
        <w:tc>
          <w:tcPr>
            <w:tcW w:w="2410" w:type="dxa"/>
          </w:tcPr>
          <w:p w:rsidR="000F77DB" w:rsidRPr="007A5D06" w:rsidRDefault="000F77DB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7A5D06">
              <w:rPr>
                <w:rFonts w:ascii="Bookman Old Style" w:hAnsi="Bookman Old Style" w:cs="Arial"/>
              </w:rPr>
              <w:t xml:space="preserve">SHGM (2 </w:t>
            </w:r>
            <w:proofErr w:type="spellStart"/>
            <w:r w:rsidRPr="007A5D06">
              <w:rPr>
                <w:rFonts w:ascii="Bookman Old Style" w:hAnsi="Bookman Old Style" w:cs="Arial"/>
              </w:rPr>
              <w:t>kişi</w:t>
            </w:r>
            <w:proofErr w:type="spellEnd"/>
            <w:r w:rsidRPr="007A5D06">
              <w:rPr>
                <w:rFonts w:ascii="Bookman Old Style" w:hAnsi="Bookman Old Style" w:cs="Arial"/>
              </w:rPr>
              <w:t>)</w:t>
            </w:r>
          </w:p>
        </w:tc>
      </w:tr>
    </w:tbl>
    <w:p w:rsidR="00D97045" w:rsidRDefault="00D97045"/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782"/>
    <w:multiLevelType w:val="hybridMultilevel"/>
    <w:tmpl w:val="875E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2BC8"/>
    <w:multiLevelType w:val="hybridMultilevel"/>
    <w:tmpl w:val="A0927D9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82E4078"/>
    <w:multiLevelType w:val="hybridMultilevel"/>
    <w:tmpl w:val="EC0E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D2975"/>
    <w:multiLevelType w:val="multilevel"/>
    <w:tmpl w:val="424E12A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DB"/>
    <w:rsid w:val="000F77DB"/>
    <w:rsid w:val="00D97045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529B"/>
  <w15:chartTrackingRefBased/>
  <w15:docId w15:val="{52D42859-67D3-46E5-B52E-99393ED4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DB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F7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F77DB"/>
    <w:rPr>
      <w:rFonts w:eastAsiaTheme="majorEastAsia" w:cstheme="majorBidi"/>
      <w:color w:val="1F4D78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0F77DB"/>
    <w:pPr>
      <w:ind w:left="720"/>
      <w:contextualSpacing/>
    </w:pPr>
  </w:style>
  <w:style w:type="paragraph" w:customStyle="1" w:styleId="Default">
    <w:name w:val="Default"/>
    <w:rsid w:val="000F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lang w:val="en-US"/>
    </w:rPr>
  </w:style>
  <w:style w:type="table" w:styleId="KlavuzTablo1Ak">
    <w:name w:val="Grid Table 1 Light"/>
    <w:basedOn w:val="NormalTablo"/>
    <w:uiPriority w:val="46"/>
    <w:rsid w:val="000F77DB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2019-09-06T10:29:00Z</dcterms:created>
  <dcterms:modified xsi:type="dcterms:W3CDTF">2019-09-06T10:29:00Z</dcterms:modified>
</cp:coreProperties>
</file>